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CA9" w:rsidRPr="00AA52B5" w:rsidRDefault="008079C9" w:rsidP="00CD3CA9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043AB" w:rsidRPr="00AA52B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904120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235613" w:rsidRPr="00AA52B5" w:rsidRDefault="00551F9E" w:rsidP="00551F9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๕</w:t>
      </w:r>
    </w:p>
    <w:p w:rsidR="00551F9E" w:rsidRDefault="00551F9E" w:rsidP="00551F9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การติดตามและประเมินผลยุทธศาสตร์</w:t>
      </w:r>
    </w:p>
    <w:p w:rsidR="00AA52B5" w:rsidRPr="00AA52B5" w:rsidRDefault="00AA52B5" w:rsidP="00551F9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51F9E" w:rsidRPr="00AA52B5" w:rsidRDefault="00551F9E" w:rsidP="00AA52B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</w:p>
    <w:p w:rsidR="00551F9E" w:rsidRPr="00AA52B5" w:rsidRDefault="00551F9E" w:rsidP="00AA52B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</w:rPr>
        <w:tab/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กรอบและแนวทางในการติดตามและประเมินผล สอดคล้องกับระเบียบกระทรวงมหาดไทยว่าด้วยการจัดทำแผนพัฒนาขององค์กรปกครองส่วนท้องถิ่น (ฉบับที่ ๒) พ.ศ. </w:t>
      </w:r>
      <w:r w:rsidRPr="00AA52B5">
        <w:rPr>
          <w:rFonts w:ascii="TH SarabunPSK" w:hAnsi="TH SarabunPSK" w:cs="TH SarabunPSK"/>
          <w:sz w:val="32"/>
          <w:szCs w:val="32"/>
        </w:rPr>
        <w:t>25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๕๙  ข้อ ๑๓ กำหนดให้คณะกรรมการติดตามและประเมินผลแผนพัฒนาท้องถิ่นมีอำนาจหน้าที่ในการกำหนดแนวทาง วิธีการในการติดตามและประเมินผลแผนพัฒนา ดำเนินการติดตามและประเมินผลแผน เมื่อดำเนินการเสร็จแล้ว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ยทั่วกันเป็นระยะเวลาไม่น้อยกว่า ๓๐ วันอย่างน้อยปีละสองครั้ง ภายในเดือนเมษายนและเดือนตุลาคมของทุกปี ทั้งนี้ให้ปิดประกาศโดยเปิดเผยไม่น้อยกว่าสามสิบวัน </w:t>
      </w:r>
      <w:r w:rsidRPr="00AA52B5">
        <w:rPr>
          <w:rFonts w:ascii="TH SarabunPSK" w:hAnsi="TH SarabunPSK" w:cs="TH SarabunPSK"/>
          <w:sz w:val="32"/>
          <w:szCs w:val="32"/>
          <w:cs/>
        </w:rPr>
        <w:tab/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>การติดตามและประเมินผลแผนพัฒนาท้องถิ่นเป็นการติดตามและประเมินผลความสอดคล้องและความสำเร็จของแผนพัฒนาสี่ปีขององค์กรปกครองส่วนท้องถิ่นและการติดตามและประเมินผลโครงการพัฒนาที่องค์กรปกครองส่วนท้องถิ่นได้ดำเนินการตามแผนดำเนินงานว่าเป็นไปตามเป้าหมายการพัฒนาที่สอดคล้องกับพันธกิจซึ่งสามารถนำไปสู่การบรรลุวิสัยทัศน์ที่องค์กรปกครองส่วนท้องถิ่นกำหนดหรือไม่ และโครงการพัฒนานั้นประสบความสำเร็จตามกรอบการประเมินผลระดับใด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</w:rPr>
        <w:tab/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การติดตามและประเมินผลแผนพัฒนาท้องถิ่นมีขั้นตอนในการดำเนินการดังนี้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ab/>
        <w:t>ขั้นตอนที่ 1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คณะกรรมการติดตามและประเมินผลแผนพัฒนาท้องถิ่นร่วมประชุมเพื่อกำหนดกรอบแนวทาง และวิธีการในการติดตามและประเมินผล แผนพัฒนา</w:t>
      </w:r>
      <w:r w:rsidR="00A57488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ปีและประเมินผลโครงการพัฒนาตามแผนพัฒนา</w:t>
      </w:r>
      <w:r w:rsidR="00A57488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 ดังนี้</w:t>
      </w:r>
    </w:p>
    <w:p w:rsidR="00551F9E" w:rsidRPr="00AA52B5" w:rsidRDefault="00551F9E" w:rsidP="00551F9E">
      <w:pPr>
        <w:numPr>
          <w:ilvl w:val="1"/>
          <w:numId w:val="1"/>
        </w:numPr>
        <w:tabs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การกำหนดกรอบ แนวทาง และวิธีการ ในการติดตามและประเมินผลแผนพัฒนาอาจกำหนดแนวทางในการติดตามและประเมินผลแผนพัฒนาส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 ดังนี้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ความสอดคล้อง (</w:t>
      </w:r>
      <w:r w:rsidRPr="00AA52B5">
        <w:rPr>
          <w:rFonts w:ascii="TH SarabunPSK" w:hAnsi="TH SarabunPSK" w:cs="TH SarabunPSK"/>
          <w:sz w:val="32"/>
          <w:szCs w:val="32"/>
        </w:rPr>
        <w:t>Relevance</w:t>
      </w:r>
      <w:r w:rsidRPr="00AA52B5">
        <w:rPr>
          <w:rFonts w:ascii="TH SarabunPSK" w:hAnsi="TH SarabunPSK" w:cs="TH SarabunPSK"/>
          <w:sz w:val="32"/>
          <w:szCs w:val="32"/>
          <w:cs/>
        </w:rPr>
        <w:t>) ของยุทธศาสตร์ แผน และกลยุทธ์ที่กำหนด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ความเพียงพอ (</w:t>
      </w:r>
      <w:r w:rsidRPr="00AA52B5">
        <w:rPr>
          <w:rFonts w:ascii="TH SarabunPSK" w:hAnsi="TH SarabunPSK" w:cs="TH SarabunPSK"/>
          <w:sz w:val="32"/>
          <w:szCs w:val="32"/>
        </w:rPr>
        <w:t>Adequacy</w:t>
      </w:r>
      <w:r w:rsidRPr="00AA52B5">
        <w:rPr>
          <w:rFonts w:ascii="TH SarabunPSK" w:hAnsi="TH SarabunPSK" w:cs="TH SarabunPSK"/>
          <w:sz w:val="32"/>
          <w:szCs w:val="32"/>
          <w:cs/>
        </w:rPr>
        <w:t>) ของทรัพยากรเพื่อการดำเนินกิจกรรมของหน่วยงาน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ความก้าวหน้า (</w:t>
      </w:r>
      <w:r w:rsidRPr="00AA52B5">
        <w:rPr>
          <w:rFonts w:ascii="TH SarabunPSK" w:hAnsi="TH SarabunPSK" w:cs="TH SarabunPSK"/>
          <w:sz w:val="32"/>
          <w:szCs w:val="32"/>
        </w:rPr>
        <w:t>Progress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) กิจกรรมที่กำหนดไว้ตามแผน โดยมีการติดตามผล              ( </w:t>
      </w:r>
      <w:r w:rsidRPr="00AA52B5">
        <w:rPr>
          <w:rFonts w:ascii="TH SarabunPSK" w:hAnsi="TH SarabunPSK" w:cs="TH SarabunPSK"/>
          <w:sz w:val="32"/>
          <w:szCs w:val="32"/>
        </w:rPr>
        <w:t>Monitoring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ประสิทธิภาพ (</w:t>
      </w:r>
      <w:r w:rsidRPr="00AA52B5">
        <w:rPr>
          <w:rFonts w:ascii="TH SarabunPSK" w:hAnsi="TH SarabunPSK" w:cs="TH SarabunPSK"/>
          <w:sz w:val="32"/>
          <w:szCs w:val="32"/>
        </w:rPr>
        <w:t>Efficiency</w:t>
      </w:r>
      <w:r w:rsidRPr="00AA52B5">
        <w:rPr>
          <w:rFonts w:ascii="TH SarabunPSK" w:hAnsi="TH SarabunPSK" w:cs="TH SarabunPSK"/>
          <w:sz w:val="32"/>
          <w:szCs w:val="32"/>
          <w:cs/>
        </w:rPr>
        <w:t>) เป็นการศึกษาความสัมพันธ์ระหว่างผลผลิตกับทรัพยากรที่ใช้โดยมีการประเมินประสิทธิภาพ (</w:t>
      </w:r>
      <w:r w:rsidRPr="00AA52B5">
        <w:rPr>
          <w:rFonts w:ascii="TH SarabunPSK" w:hAnsi="TH SarabunPSK" w:cs="TH SarabunPSK"/>
          <w:sz w:val="32"/>
          <w:szCs w:val="32"/>
        </w:rPr>
        <w:t>Efficiency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ประสิทธิผล (</w:t>
      </w:r>
      <w:r w:rsidRPr="00AA52B5">
        <w:rPr>
          <w:rFonts w:ascii="TH SarabunPSK" w:hAnsi="TH SarabunPSK" w:cs="TH SarabunPSK"/>
          <w:sz w:val="32"/>
          <w:szCs w:val="32"/>
        </w:rPr>
        <w:t>Effectiveness</w:t>
      </w:r>
      <w:r w:rsidRPr="00AA52B5">
        <w:rPr>
          <w:rFonts w:ascii="TH SarabunPSK" w:hAnsi="TH SarabunPSK" w:cs="TH SarabunPSK"/>
          <w:sz w:val="32"/>
          <w:szCs w:val="32"/>
          <w:cs/>
        </w:rPr>
        <w:t>) เป็นการศึกษาถึงผลที่ได้รับ (</w:t>
      </w:r>
      <w:r w:rsidRPr="00AA52B5">
        <w:rPr>
          <w:rFonts w:ascii="TH SarabunPSK" w:hAnsi="TH SarabunPSK" w:cs="TH SarabunPSK"/>
          <w:sz w:val="32"/>
          <w:szCs w:val="32"/>
        </w:rPr>
        <w:t>Effect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551F9E" w:rsidP="00551F9E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ผลลัพธ์และผลผลิต (</w:t>
      </w:r>
      <w:r w:rsidRPr="00AA52B5">
        <w:rPr>
          <w:rFonts w:ascii="TH SarabunPSK" w:hAnsi="TH SarabunPSK" w:cs="TH SarabunPSK"/>
          <w:sz w:val="32"/>
          <w:szCs w:val="32"/>
        </w:rPr>
        <w:t>Outcome and Output</w:t>
      </w:r>
      <w:r w:rsidRPr="00AA52B5">
        <w:rPr>
          <w:rFonts w:ascii="TH SarabunPSK" w:hAnsi="TH SarabunPSK" w:cs="TH SarabunPSK"/>
          <w:sz w:val="32"/>
          <w:szCs w:val="32"/>
          <w:cs/>
        </w:rPr>
        <w:t>) เป็นการประเมินผลประโยชน์ที่เกิดจากการทำกิจกรรมที่มีต่อกลุ่มเป้าหมายที่ได้รับบริการ และการประเมินผลผลิตที่เกิดขึ้นจากกิจกรรม</w:t>
      </w:r>
    </w:p>
    <w:p w:rsidR="00CD3CA9" w:rsidRPr="00AA52B5" w:rsidRDefault="00551F9E" w:rsidP="00AA52B5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การประเมินผลกระทบเป็นการศึกษาผลที่ได้รับรวมยอด (</w:t>
      </w:r>
      <w:r w:rsidRPr="00AA52B5">
        <w:rPr>
          <w:rFonts w:ascii="TH SarabunPSK" w:hAnsi="TH SarabunPSK" w:cs="TH SarabunPSK"/>
          <w:sz w:val="32"/>
          <w:szCs w:val="32"/>
        </w:rPr>
        <w:t>Overall Effect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CD3CA9" w:rsidP="00CD3CA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</w:t>
      </w:r>
      <w:r w:rsidR="001043AB" w:rsidRPr="00AA52B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90412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>คณะกรรมการติดตามและประเมินผลแผนพัฒนาท้องถิ่น อาจนำแนวทางทั้งหมดที่กำหนดมาใช้หรืออาจเลือกใช้ในบางแนวทางในการติดตามและประเมินผลแผนพัฒนา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ปีก็ได้ โดยอย่างน้อยต้องสามารถประเมินความสอดคล้องและสามารถวัดความสำเร็จหรือความก้าวหน้าของแผนพัฒนา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ปีได้ ทั้งนี้ขึ้นอยู่กับคณะกรรมการฯจะพิจารณา</w:t>
      </w:r>
    </w:p>
    <w:p w:rsidR="00551F9E" w:rsidRPr="00AA52B5" w:rsidRDefault="00551F9E" w:rsidP="00551F9E">
      <w:pPr>
        <w:numPr>
          <w:ilvl w:val="1"/>
          <w:numId w:val="1"/>
        </w:numPr>
        <w:tabs>
          <w:tab w:val="left" w:pos="0"/>
          <w:tab w:val="left" w:pos="1418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การกำหนดกรอบแนวทางและวิธีการในการติดตามและประเมินผลโครงการพัฒนาตามแผนพัฒนา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 อาจกำหนดแนวทางดังนี้</w:t>
      </w:r>
    </w:p>
    <w:p w:rsidR="00551F9E" w:rsidRPr="00AA52B5" w:rsidRDefault="00551F9E" w:rsidP="00551F9E">
      <w:pPr>
        <w:numPr>
          <w:ilvl w:val="0"/>
          <w:numId w:val="3"/>
        </w:numPr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การประเมินผลกระบวนการ (</w:t>
      </w:r>
      <w:r w:rsidRPr="00AA52B5">
        <w:rPr>
          <w:rFonts w:ascii="TH SarabunPSK" w:hAnsi="TH SarabunPSK" w:cs="TH SarabunPSK"/>
          <w:sz w:val="32"/>
          <w:szCs w:val="32"/>
        </w:rPr>
        <w:t>Process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 หรือ การประเมินประสิทธิภาพ (</w:t>
      </w:r>
      <w:r w:rsidRPr="00AA52B5">
        <w:rPr>
          <w:rFonts w:ascii="TH SarabunPSK" w:hAnsi="TH SarabunPSK" w:cs="TH SarabunPSK"/>
          <w:sz w:val="32"/>
          <w:szCs w:val="32"/>
        </w:rPr>
        <w:t>Efficiency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551F9E" w:rsidP="00551F9E">
      <w:pPr>
        <w:numPr>
          <w:ilvl w:val="0"/>
          <w:numId w:val="3"/>
        </w:numPr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การประเมินผลโครงการ (</w:t>
      </w:r>
      <w:r w:rsidRPr="00AA52B5">
        <w:rPr>
          <w:rFonts w:ascii="TH SarabunPSK" w:hAnsi="TH SarabunPSK" w:cs="TH SarabunPSK"/>
          <w:sz w:val="32"/>
          <w:szCs w:val="32"/>
        </w:rPr>
        <w:t>Project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 หรือการประเมินประสิทธิผล (</w:t>
      </w:r>
      <w:r w:rsidRPr="00AA52B5">
        <w:rPr>
          <w:rFonts w:ascii="TH SarabunPSK" w:hAnsi="TH SarabunPSK" w:cs="TH SarabunPSK"/>
          <w:sz w:val="32"/>
          <w:szCs w:val="32"/>
        </w:rPr>
        <w:t>Effectiveness 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551F9E" w:rsidP="00551F9E">
      <w:pPr>
        <w:numPr>
          <w:ilvl w:val="0"/>
          <w:numId w:val="3"/>
        </w:numPr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 xml:space="preserve">การประเมินผลกระทบ ( </w:t>
      </w:r>
      <w:r w:rsidRPr="00AA52B5">
        <w:rPr>
          <w:rFonts w:ascii="TH SarabunPSK" w:hAnsi="TH SarabunPSK" w:cs="TH SarabunPSK"/>
          <w:sz w:val="32"/>
          <w:szCs w:val="32"/>
        </w:rPr>
        <w:t>Impact Evaluation</w:t>
      </w:r>
      <w:r w:rsidRPr="00AA52B5">
        <w:rPr>
          <w:rFonts w:ascii="TH SarabunPSK" w:hAnsi="TH SarabunPSK" w:cs="TH SarabunPSK"/>
          <w:sz w:val="32"/>
          <w:szCs w:val="32"/>
          <w:cs/>
        </w:rPr>
        <w:t>)</w:t>
      </w:r>
    </w:p>
    <w:p w:rsidR="00551F9E" w:rsidRPr="00AA52B5" w:rsidRDefault="00551F9E" w:rsidP="00551F9E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2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คณะกรรมการติดตามและประเมินผลแผนพัฒนาท้องถิ่นดำเนินการติดตามและประเมินผลแผนพัฒนาส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 ตามกรอบแนวทางและวิธีการที่กำหนด โดยสามารถติดตามและประเมินผลได้ตลอดระยะเวลาของแผนพัฒนาส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 ขององค์กรปกครองส่วนท้องถิ่น</w:t>
      </w:r>
    </w:p>
    <w:p w:rsidR="00551F9E" w:rsidRPr="00AA52B5" w:rsidRDefault="00551F9E" w:rsidP="00551F9E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3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คณะกรรมการติดตามและประเมินผลผลแผนพัฒนาท้องถิ่นดำเนินการติดตามและประเมินโครงการพัฒนาตามแผนพัฒนา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ปีตามกรอบแนวทางและวิธีการที่กำหนด โดยสามารถติดตามและประเมินผลได้ตั้งแต่ก่อนเริ่มโครงการพัฒนาตามแผนดำเนินงานจนสิ้นสุดโครงการฯ</w:t>
      </w:r>
    </w:p>
    <w:p w:rsidR="00551F9E" w:rsidRPr="00AA52B5" w:rsidRDefault="00551F9E" w:rsidP="00551F9E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4 </w:t>
      </w:r>
      <w:r w:rsidRPr="00AA52B5">
        <w:rPr>
          <w:rFonts w:ascii="TH SarabunPSK" w:hAnsi="TH SarabunPSK" w:cs="TH SarabunPSK"/>
          <w:sz w:val="32"/>
          <w:szCs w:val="32"/>
          <w:cs/>
        </w:rPr>
        <w:t>รายงานผลและเสนอความเห็นซึ่งได้จาการติดตามและประเมินผลแผนพัฒนาส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ปีและผลการติดตามและประเมินโครงการพัฒนาตามแผนพัฒนา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ปีต่อผู้บริหารท้องถิ่น เพื่อให้ผู้บริหารท้องถิ่นเสนอต่อสภาท้องถิ่น คณะกรรมการพัฒนาท้องถิ่น  และคณะกรรมการประสานแผนพัฒนาท้องถิ่นระดับจังหวัด พร้อมประกาศผลการติดตามและประเมินผลให้ประชาชนในท้องถิ่นทราบโดยทั่วกันอย่างน้อยปีละ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สอง</w:t>
      </w:r>
      <w:r w:rsidRPr="00AA52B5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551F9E" w:rsidRPr="00AA52B5" w:rsidRDefault="00551F9E" w:rsidP="00551F9E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5 </w:t>
      </w:r>
      <w:r w:rsidRPr="00AA52B5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ท้องถิ่นอาจให้ความเห็นหรือข้อเสนอแนะในรายงานการติดตามและประเมินผลแผนพัฒนาส</w:t>
      </w:r>
      <w:r w:rsidR="00056E42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ปีและโครงการพัฒนาต่อผู้บริหารท้องถิ่น เพื่อให้ผู้บริหารท้องถิ่นเสนอต่อสภาท้องถิ่น คณะกรรมการพัฒนาท้องถิ่นและคณะกรรมการประสานแผนพัฒนาท้องถิ่นระดับจังหวัดได้</w:t>
      </w:r>
    </w:p>
    <w:p w:rsidR="00551F9E" w:rsidRPr="00AA52B5" w:rsidRDefault="00551F9E" w:rsidP="00B016BE">
      <w:pPr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 วิธีการในการติดตามและประเมินผลแผนยุทธศาสตร์การพัฒนา มีองค์ประกอบที่สำคัญ </w:t>
      </w:r>
      <w:r w:rsidRPr="00AA52B5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ประการ คือ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sz w:val="32"/>
          <w:szCs w:val="32"/>
        </w:rPr>
        <w:t>5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>4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 xml:space="preserve">1 </w:t>
      </w:r>
      <w:r w:rsidRPr="00AA52B5">
        <w:rPr>
          <w:rFonts w:ascii="TH SarabunPSK" w:hAnsi="TH SarabunPSK" w:cs="TH SarabunPSK"/>
          <w:sz w:val="32"/>
          <w:szCs w:val="32"/>
          <w:cs/>
        </w:rPr>
        <w:t>ผู้เข้าร่วมติดตามและประเมินผล ได้แก่ คณะกรรมการติดตามและประเมินผล ผู้รับผิดชอบการจัดทำแผนยุทธศาสตร์ ประชาชนในท้องถิ่นที่ได้รับการแต่งตั้ง ผู้มีส่วนได้เสียในท้องถิ่นนั้น</w:t>
      </w:r>
      <w:r w:rsidR="00955EC8" w:rsidRPr="00AA52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ๆ </w:t>
      </w:r>
    </w:p>
    <w:p w:rsid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sz w:val="32"/>
          <w:szCs w:val="32"/>
        </w:rPr>
        <w:t>5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>4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 xml:space="preserve">2 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เครื่องมือที่ใช้สำหรับการติดตามประเมินผล เพื่อใช้ในการรวบรวมข้อมูลยุทธศาสตร์ที่ได้กำหนดขึ้นซึ่งมีผลต่อการพัฒนาท้องถิ่น ข้อมูลดังกล่าวอาจเป็นได้ทั้งข้อมูลเชิงปริมาณ และข้อมูลเชิงคุณภาพ ความจำเป็นสำคัญในการนำมาหาค่าผลของประโยชน์ที่ได้รับจากแผน ยุทธศาสตร์ อาจเป็นแบบสอบถาม แบบสัมภาษณ์ </w:t>
      </w:r>
    </w:p>
    <w:p w:rsidR="00AA52B5" w:rsidRDefault="00AA52B5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Pr="00AA52B5" w:rsidRDefault="00AA52B5" w:rsidP="00AA52B5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</w:t>
      </w:r>
      <w:r w:rsidR="00904120">
        <w:rPr>
          <w:rFonts w:ascii="TH SarabunPSK" w:hAnsi="TH SarabunPSK" w:cs="TH SarabunPSK" w:hint="cs"/>
          <w:b/>
          <w:bCs/>
          <w:sz w:val="32"/>
          <w:szCs w:val="32"/>
          <w:cs/>
        </w:rPr>
        <w:t>๓๙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แบบทดสอบ แบบวัดความรู้ แบบบันทึกข้อมูล แบบวัดความรู้ แบบบันทึกการสังเกต แบบตรวจสอบ บันทึกรา</w:t>
      </w:r>
      <w:r w:rsidR="00955EC8" w:rsidRPr="00AA52B5">
        <w:rPr>
          <w:rFonts w:ascii="TH SarabunPSK" w:hAnsi="TH SarabunPSK" w:cs="TH SarabunPSK"/>
          <w:sz w:val="32"/>
          <w:szCs w:val="32"/>
          <w:cs/>
        </w:rPr>
        <w:t>ยการ เพื่อนำไปวิเคราะห์ทางสถิติ</w:t>
      </w:r>
      <w:r w:rsidRPr="00AA52B5">
        <w:rPr>
          <w:rFonts w:ascii="TH SarabunPSK" w:hAnsi="TH SarabunPSK" w:cs="TH SarabunPSK"/>
          <w:sz w:val="32"/>
          <w:szCs w:val="32"/>
          <w:cs/>
        </w:rPr>
        <w:t>หรือการหาผลสัมฤทธิ์โดยรูปแบบ</w:t>
      </w:r>
      <w:proofErr w:type="spellStart"/>
      <w:r w:rsidRPr="00AA52B5">
        <w:rPr>
          <w:rFonts w:ascii="TH SarabunPSK" w:hAnsi="TH SarabunPSK" w:cs="TH SarabunPSK"/>
          <w:sz w:val="32"/>
          <w:szCs w:val="32"/>
          <w:cs/>
        </w:rPr>
        <w:t>ต่าง</w:t>
      </w:r>
      <w:r w:rsidR="00955EC8" w:rsidRPr="00AA52B5">
        <w:rPr>
          <w:rFonts w:ascii="TH SarabunPSK" w:hAnsi="TH SarabunPSK" w:cs="TH SarabunPSK"/>
          <w:sz w:val="32"/>
          <w:szCs w:val="32"/>
          <w:cs/>
        </w:rPr>
        <w:t>ๆ</w:t>
      </w:r>
      <w:proofErr w:type="spellEnd"/>
      <w:r w:rsidRPr="00AA52B5">
        <w:rPr>
          <w:rFonts w:ascii="TH SarabunPSK" w:hAnsi="TH SarabunPSK" w:cs="TH SarabunPSK"/>
          <w:sz w:val="32"/>
          <w:szCs w:val="32"/>
          <w:cs/>
        </w:rPr>
        <w:t>ที่สอดคล้องกับบริบทของท้องถิ่นนั้น</w:t>
      </w:r>
      <w:r w:rsidR="00955EC8" w:rsidRPr="00AA52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ๆ </w:t>
      </w:r>
    </w:p>
    <w:p w:rsidR="00CD3CA9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sz w:val="32"/>
          <w:szCs w:val="32"/>
        </w:rPr>
        <w:t>5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>4</w:t>
      </w:r>
      <w:r w:rsidRPr="00AA52B5">
        <w:rPr>
          <w:rFonts w:ascii="TH SarabunPSK" w:hAnsi="TH SarabunPSK" w:cs="TH SarabunPSK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sz w:val="32"/>
          <w:szCs w:val="32"/>
        </w:rPr>
        <w:t xml:space="preserve">3 </w:t>
      </w:r>
      <w:r w:rsidRPr="00AA52B5">
        <w:rPr>
          <w:rFonts w:ascii="TH SarabunPSK" w:hAnsi="TH SarabunPSK" w:cs="TH SarabunPSK"/>
          <w:sz w:val="32"/>
          <w:szCs w:val="32"/>
          <w:cs/>
        </w:rPr>
        <w:t>กรรมวิธี อันได้แก่ วิธีการที่จะดำเนินการติดตามและประเมินผล จะต้องศึกษาเอกสารที่เกี่ยวข้องกับยุทธศาสตร์ ซึ่งเป็นการตรวจดูเอกสารหลักฐานต่าง</w:t>
      </w:r>
      <w:r w:rsidR="00955EC8" w:rsidRPr="00AA52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52B5">
        <w:rPr>
          <w:rFonts w:ascii="TH SarabunPSK" w:hAnsi="TH SarabunPSK" w:cs="TH SarabunPSK"/>
          <w:sz w:val="32"/>
          <w:szCs w:val="32"/>
          <w:cs/>
        </w:rPr>
        <w:t>ๆ ที่เป็นทรัพย์สินขององค์กรปกครองส่วนท้องถิ่นที่เกี่ยวข้องกับการพัฒนาท้องถิ่น เอการเบิกจ่ายงบประมาณ เช่น ถนน แม่น้ำ ลำคลอง ครุภัณฑ์ที่ดินและสิ่งก่อสร้าง</w:t>
      </w: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AA52B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AA52B5">
        <w:rPr>
          <w:rFonts w:ascii="TH SarabunPSK" w:hAnsi="TH SarabunPSK" w:cs="TH SarabunPSK"/>
          <w:sz w:val="32"/>
          <w:szCs w:val="32"/>
          <w:cs/>
        </w:rPr>
        <w:t xml:space="preserve"> กลุ่มผลประโยชน์</w:t>
      </w:r>
      <w:proofErr w:type="spellStart"/>
      <w:r w:rsidRPr="00AA52B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AA52B5">
        <w:rPr>
          <w:rFonts w:ascii="TH SarabunPSK" w:hAnsi="TH SarabunPSK" w:cs="TH SarabunPSK"/>
          <w:sz w:val="32"/>
          <w:szCs w:val="32"/>
          <w:cs/>
        </w:rPr>
        <w:t xml:space="preserve"> เพื่อตรวจดูว่าดำเนินการให้เป็นไปตามวัตถุประสงค์และได้รับผลตามที่ตั้งไว้หรือไม่ ทรัพย์สิน</w:t>
      </w:r>
      <w:proofErr w:type="spellStart"/>
      <w:r w:rsidRPr="00AA52B5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AA52B5">
        <w:rPr>
          <w:rFonts w:ascii="TH SarabunPSK" w:hAnsi="TH SarabunPSK" w:cs="TH SarabunPSK"/>
          <w:sz w:val="32"/>
          <w:szCs w:val="32"/>
          <w:cs/>
        </w:rPr>
        <w:t xml:space="preserve"> มีอยู่จริงหรือไม่ สภาพของทรัพย์สินนั้นเป็นอย่างไร เป็นต้น ซึ่งเป็นการกำหนดวิธีการเช่นนี้ต้องมีการเก็บข้อมูล วิเคราะห์ข้อมูล(</w:t>
      </w:r>
      <w:r w:rsidRPr="00AA52B5">
        <w:rPr>
          <w:rFonts w:ascii="TH SarabunPSK" w:hAnsi="TH SarabunPSK" w:cs="TH SarabunPSK"/>
          <w:sz w:val="32"/>
          <w:szCs w:val="32"/>
        </w:rPr>
        <w:t>Data analysis</w:t>
      </w:r>
      <w:r w:rsidRPr="00AA52B5">
        <w:rPr>
          <w:rFonts w:ascii="TH SarabunPSK" w:hAnsi="TH SarabunPSK" w:cs="TH SarabunPSK"/>
          <w:sz w:val="32"/>
          <w:szCs w:val="32"/>
          <w:cs/>
        </w:rPr>
        <w:t>) ด้วย</w:t>
      </w:r>
    </w:p>
    <w:p w:rsidR="00551F9E" w:rsidRPr="00AA52B5" w:rsidRDefault="00551F9E" w:rsidP="00551F9E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การนำแผนพัฒนาส</w:t>
      </w:r>
      <w:r w:rsidR="00637439" w:rsidRPr="00AA52B5">
        <w:rPr>
          <w:rFonts w:ascii="TH SarabunPSK" w:hAnsi="TH SarabunPSK" w:cs="TH SarabunPSK"/>
          <w:sz w:val="32"/>
          <w:szCs w:val="32"/>
          <w:cs/>
        </w:rPr>
        <w:t>ี่</w:t>
      </w:r>
      <w:r w:rsidRPr="00AA52B5">
        <w:rPr>
          <w:rFonts w:ascii="TH SarabunPSK" w:hAnsi="TH SarabunPSK" w:cs="TH SarabunPSK"/>
          <w:sz w:val="32"/>
          <w:szCs w:val="32"/>
          <w:cs/>
        </w:rPr>
        <w:t>ปีไปสู่การปฏิบัติและการติดตามประเมินผล โดยมีการกำหนดองค์กรที่รับผิดชอบ วิธีการติดตาม และห้วงเวลาในการติดตามและประเมินผล ดังนี้</w:t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52B5">
        <w:rPr>
          <w:rFonts w:ascii="TH SarabunPSK" w:hAnsi="TH SarabunPSK" w:cs="TH SarabunPSK"/>
          <w:sz w:val="32"/>
          <w:szCs w:val="32"/>
          <w:cs/>
        </w:rPr>
        <w:t>องค์กรรับผิดชอบในการติดตาม และประเมินผล</w:t>
      </w:r>
    </w:p>
    <w:p w:rsidR="00551F9E" w:rsidRPr="00AA52B5" w:rsidRDefault="00551F9E" w:rsidP="00551F9E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 xml:space="preserve">ซึ่งตามระเบียบกระทรวงมหาดไทย ว่าด้วยการจัดทำแผนพัฒนาขององค์กรปกครองส่วนท้องถิ่น </w:t>
      </w:r>
      <w:r w:rsidR="00C60294" w:rsidRPr="00AA52B5">
        <w:rPr>
          <w:rFonts w:ascii="TH SarabunPSK" w:hAnsi="TH SarabunPSK" w:cs="TH SarabunPSK"/>
          <w:sz w:val="32"/>
          <w:szCs w:val="32"/>
          <w:cs/>
        </w:rPr>
        <w:t xml:space="preserve">(ฉบับที่ ๒) 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2D07FA" w:rsidRPr="00AA52B5">
        <w:rPr>
          <w:rFonts w:ascii="TH SarabunPSK" w:hAnsi="TH SarabunPSK" w:cs="TH SarabunPSK"/>
          <w:sz w:val="32"/>
          <w:szCs w:val="32"/>
        </w:rPr>
        <w:t>25</w:t>
      </w:r>
      <w:r w:rsidR="002D07FA" w:rsidRPr="00AA52B5">
        <w:rPr>
          <w:rFonts w:ascii="TH SarabunPSK" w:hAnsi="TH SarabunPSK" w:cs="TH SarabunPSK"/>
          <w:sz w:val="32"/>
          <w:szCs w:val="32"/>
          <w:cs/>
        </w:rPr>
        <w:t>๕</w:t>
      </w:r>
      <w:r w:rsidR="00C60294" w:rsidRPr="00AA52B5">
        <w:rPr>
          <w:rFonts w:ascii="TH SarabunPSK" w:hAnsi="TH SarabunPSK" w:cs="TH SarabunPSK"/>
          <w:sz w:val="32"/>
          <w:szCs w:val="32"/>
          <w:cs/>
        </w:rPr>
        <w:t>๙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Pr="00AA52B5">
        <w:rPr>
          <w:rFonts w:ascii="TH SarabunPSK" w:hAnsi="TH SarabunPSK" w:cs="TH SarabunPSK"/>
          <w:sz w:val="32"/>
          <w:szCs w:val="32"/>
        </w:rPr>
        <w:t xml:space="preserve"> 28 </w:t>
      </w:r>
      <w:r w:rsidRPr="00AA52B5">
        <w:rPr>
          <w:rFonts w:ascii="TH SarabunPSK" w:hAnsi="TH SarabunPSK" w:cs="TH SarabunPSK"/>
          <w:sz w:val="32"/>
          <w:szCs w:val="32"/>
          <w:cs/>
        </w:rPr>
        <w:t>กำหนดให้ผู้บริหารท้องถิ่นแต่งตั้งคณะกรรมติดตามและประเมินผลแผนพัฒนาท้องถิ่น ประกอบด้วย</w:t>
      </w:r>
    </w:p>
    <w:p w:rsidR="00551F9E" w:rsidRPr="00AA52B5" w:rsidRDefault="00551F9E" w:rsidP="00551F9E">
      <w:pPr>
        <w:numPr>
          <w:ilvl w:val="0"/>
          <w:numId w:val="4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สมาชิกสภาท้องถิ่นที่สภาท้องถิ่นคัดเลือก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จำนวนสามคน</w:t>
      </w:r>
    </w:p>
    <w:p w:rsidR="00551F9E" w:rsidRPr="00AA52B5" w:rsidRDefault="00551F9E" w:rsidP="00551F9E">
      <w:pPr>
        <w:numPr>
          <w:ilvl w:val="0"/>
          <w:numId w:val="4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ผู้แทนประชาคมท้องถิ่นที่ประชาคมท้องถิ่นคัดเลือก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จำนวนสองคน</w:t>
      </w:r>
    </w:p>
    <w:p w:rsidR="00551F9E" w:rsidRPr="00AA52B5" w:rsidRDefault="00551F9E" w:rsidP="00551F9E">
      <w:pPr>
        <w:numPr>
          <w:ilvl w:val="0"/>
          <w:numId w:val="4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ผู้แทนหน่วยงานที่เกี่ยวข้องที่ผู้บริหารท้องถิ่นคัดเลือก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จำนวนสองคน</w:t>
      </w:r>
    </w:p>
    <w:p w:rsidR="00551F9E" w:rsidRPr="00AA52B5" w:rsidRDefault="00551F9E" w:rsidP="00551F9E">
      <w:pPr>
        <w:numPr>
          <w:ilvl w:val="0"/>
          <w:numId w:val="4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หัวหน้าส่</w:t>
      </w:r>
      <w:r w:rsidR="00637439" w:rsidRPr="00AA52B5">
        <w:rPr>
          <w:rFonts w:ascii="TH SarabunPSK" w:hAnsi="TH SarabunPSK" w:cs="TH SarabunPSK"/>
          <w:color w:val="000000"/>
          <w:sz w:val="32"/>
          <w:szCs w:val="32"/>
          <w:cs/>
        </w:rPr>
        <w:t>วนการบริหารที่คัดเลือกกันเอง</w:t>
      </w:r>
      <w:r w:rsidR="00637439"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37439"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37439"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จำนวนสองคน</w:t>
      </w:r>
    </w:p>
    <w:p w:rsidR="00551F9E" w:rsidRPr="00AA52B5" w:rsidRDefault="00551F9E" w:rsidP="00551F9E">
      <w:pPr>
        <w:numPr>
          <w:ilvl w:val="0"/>
          <w:numId w:val="4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ผู้ทรงคุณวุฒิที่ผู้บริหารท้องถิ่นคัดเลือก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จำนวนสองคน</w:t>
      </w:r>
    </w:p>
    <w:p w:rsidR="00551F9E" w:rsidRPr="00AA52B5" w:rsidRDefault="00551F9E" w:rsidP="00551F9E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โดยให้คณะกรรมการเลือกกรรมการหนึ่งคนทำหน้าที่ประธานคณะกรรมการ และกรรมการอีกหนึ่งคนทำหน้าที่เลขานุการของคณะกรรมการ กรรมการข้อ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 xml:space="preserve"> 28 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ให้มีวาระอยู่ในตำแหน่งคราวละสองปี และอาจได้รับการคัดเลือกอีกได้ โดยมีอำนาจหน้าที่ ดังนี้</w:t>
      </w:r>
    </w:p>
    <w:p w:rsidR="00551F9E" w:rsidRPr="00AA52B5" w:rsidRDefault="00551F9E" w:rsidP="00551F9E">
      <w:pPr>
        <w:numPr>
          <w:ilvl w:val="0"/>
          <w:numId w:val="5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กำหนดแนวทาง วิธีการในการติดตามและประเมินผลแผนพัฒนา</w:t>
      </w:r>
    </w:p>
    <w:p w:rsidR="00551F9E" w:rsidRPr="00AA52B5" w:rsidRDefault="00551F9E" w:rsidP="00551F9E">
      <w:pPr>
        <w:numPr>
          <w:ilvl w:val="0"/>
          <w:numId w:val="5"/>
        </w:numPr>
        <w:autoSpaceDE w:val="0"/>
        <w:autoSpaceDN w:val="0"/>
        <w:adjustRightInd w:val="0"/>
        <w:ind w:left="1500" w:hanging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ดำเนินการติดตามและประเมินผลแผนพัฒนา</w:t>
      </w:r>
    </w:p>
    <w:p w:rsidR="00551F9E" w:rsidRPr="00AA52B5" w:rsidRDefault="007171B9" w:rsidP="00551F9E">
      <w:pPr>
        <w:numPr>
          <w:ilvl w:val="0"/>
          <w:numId w:val="5"/>
        </w:numPr>
        <w:autoSpaceDE w:val="0"/>
        <w:autoSpaceDN w:val="0"/>
        <w:adjustRightInd w:val="0"/>
        <w:ind w:firstLine="11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51F9E"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551F9E" w:rsidRPr="00AA52B5">
        <w:rPr>
          <w:rFonts w:ascii="TH SarabunPSK" w:hAnsi="TH SarabunPSK" w:cs="TH SarabunPSK"/>
          <w:color w:val="000000"/>
          <w:sz w:val="32"/>
          <w:szCs w:val="32"/>
        </w:rPr>
        <w:t>3</w:t>
      </w:r>
      <w:r w:rsidR="00551F9E" w:rsidRPr="00AA52B5">
        <w:rPr>
          <w:rFonts w:ascii="TH SarabunPSK" w:hAnsi="TH SarabunPSK" w:cs="TH SarabunPSK"/>
          <w:color w:val="000000"/>
          <w:sz w:val="32"/>
          <w:szCs w:val="32"/>
          <w:cs/>
        </w:rPr>
        <w:t>) รายงานผลและเสนอความเห็นซึ่งได้จากการติดตามและประเมินผลแผนพัฒนา</w:t>
      </w:r>
    </w:p>
    <w:p w:rsidR="00551F9E" w:rsidRPr="00AA52B5" w:rsidRDefault="00551F9E" w:rsidP="00551F9E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ต่อผู้บริหารท้องถิ่น 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และประกาศผลการติดตามและประเมินผลแผนพัฒนาให้ประชาชนในท้องถิ่นทราบโดยทั่วกัน อย่างน้อย ปีละ</w:t>
      </w:r>
      <w:r w:rsidR="00C60294" w:rsidRPr="00AA52B5">
        <w:rPr>
          <w:rFonts w:ascii="TH SarabunPSK" w:hAnsi="TH SarabunPSK" w:cs="TH SarabunPSK"/>
          <w:color w:val="000000"/>
          <w:sz w:val="32"/>
          <w:szCs w:val="32"/>
          <w:cs/>
        </w:rPr>
        <w:t>สองครั้ง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ครั้ง ภายในเดือน</w:t>
      </w:r>
      <w:r w:rsidR="00C60294" w:rsidRPr="00AA52B5">
        <w:rPr>
          <w:rFonts w:ascii="TH SarabunPSK" w:hAnsi="TH SarabunPSK" w:cs="TH SarabunPSK"/>
          <w:color w:val="000000"/>
          <w:sz w:val="32"/>
          <w:szCs w:val="32"/>
          <w:cs/>
        </w:rPr>
        <w:t>เมษายนและเดือนตุลาคม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ของทุกปี ทั้งนี้ให้ปิดประกาศโดยเปิดเผยไม่น้อยกว่าสามสิบวัน</w:t>
      </w:r>
    </w:p>
    <w:p w:rsidR="007124D3" w:rsidRPr="00AA52B5" w:rsidRDefault="00551F9E" w:rsidP="007124D3">
      <w:pPr>
        <w:numPr>
          <w:ilvl w:val="0"/>
          <w:numId w:val="6"/>
        </w:numPr>
        <w:autoSpaceDE w:val="0"/>
        <w:autoSpaceDN w:val="0"/>
        <w:adjustRightInd w:val="0"/>
        <w:ind w:firstLine="11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) แต่งตั้งคณะอนุกรรมการหรือคณะทำงานเพื่อช่วยปฏิบัติงานตามที่เห็นสมควร</w:t>
      </w:r>
    </w:p>
    <w:p w:rsidR="00551F9E" w:rsidRPr="00AA52B5" w:rsidRDefault="00551F9E" w:rsidP="007124D3">
      <w:pPr>
        <w:numPr>
          <w:ilvl w:val="0"/>
          <w:numId w:val="6"/>
        </w:numPr>
        <w:autoSpaceDE w:val="0"/>
        <w:autoSpaceDN w:val="0"/>
        <w:adjustRightInd w:val="0"/>
        <w:ind w:firstLine="11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ข้อ </w:t>
      </w:r>
      <w:r w:rsidR="00C60294" w:rsidRPr="00AA52B5">
        <w:rPr>
          <w:rFonts w:ascii="TH SarabunPSK" w:hAnsi="TH SarabunPSK" w:cs="TH SarabunPSK"/>
          <w:color w:val="000000"/>
          <w:sz w:val="32"/>
          <w:szCs w:val="32"/>
          <w:cs/>
        </w:rPr>
        <w:t>๑๔</w:t>
      </w:r>
      <w:r w:rsidR="007171B9" w:rsidRPr="00AA52B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60294" w:rsidRPr="00AA52B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ผู้บริหารท้องถิ่นเสนอผลการติดตามและประเมินผลต่อสภาท้องถิ่น และคระกรรมการพัฒนาท้องถิ่น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ที่ผู้บริหารท้องถิ่นเสนอผลการติดตามและประเมินผลดังกล่าวและต้องปิดประกาสโดยเปิดเผยไม่น้อยกว่าสามสิบวัน โดยอย่างน้อยปีละสองครั้งภายในเดือนเมายนและตุลาคมของทุกปี</w:t>
      </w:r>
    </w:p>
    <w:p w:rsidR="00551F9E" w:rsidRPr="00AA52B5" w:rsidRDefault="00551F9E" w:rsidP="00B016BE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ข้อ</w:t>
      </w:r>
      <w:r w:rsidRPr="00AA52B5">
        <w:rPr>
          <w:rFonts w:ascii="TH SarabunPSK" w:hAnsi="TH SarabunPSK" w:cs="TH SarabunPSK"/>
          <w:color w:val="000000"/>
          <w:sz w:val="32"/>
          <w:szCs w:val="32"/>
        </w:rPr>
        <w:t xml:space="preserve"> 31 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เพื่อประโยชน์ของประชาชนโดยส่วนรวมและเพื่อให้การบริหารงานขององค์กรปกครองส่วนท้องถิ่นสอดคล้องกับแนวนโยบายของรัฐบาล กระทรวงมหาดไทยอาจจัดให้มีการติดตามและประเมินผลการดำเนินงานตามแผนพัฒนาขององค์กรปกครองส่วนท้องถิ่นได้ตามความเหมาะสม</w:t>
      </w:r>
    </w:p>
    <w:p w:rsidR="00551F9E" w:rsidRDefault="00AA52B5" w:rsidP="00AA52B5">
      <w:pPr>
        <w:autoSpaceDE w:val="0"/>
        <w:autoSpaceDN w:val="0"/>
        <w:adjustRightInd w:val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</w:t>
      </w:r>
      <w:r w:rsidR="00904120">
        <w:rPr>
          <w:rFonts w:ascii="TH SarabunPSK" w:hAnsi="TH SarabunPSK" w:cs="TH SarabunPSK" w:hint="cs"/>
          <w:b/>
          <w:bCs/>
          <w:sz w:val="32"/>
          <w:szCs w:val="32"/>
          <w:cs/>
        </w:rPr>
        <w:t>๔๐</w:t>
      </w:r>
    </w:p>
    <w:p w:rsidR="00AA52B5" w:rsidRPr="00AA52B5" w:rsidRDefault="00AA52B5" w:rsidP="00AA52B5">
      <w:pPr>
        <w:autoSpaceDE w:val="0"/>
        <w:autoSpaceDN w:val="0"/>
        <w:adjustRightInd w:val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551F9E" w:rsidRPr="00AA52B5" w:rsidRDefault="00551F9E" w:rsidP="007124D3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A52B5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AA5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AA52B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Pr="00AA5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เครื่องมือที่ใช้ในการติดตามและประเมินผล </w:t>
      </w:r>
    </w:p>
    <w:p w:rsidR="00551F9E" w:rsidRPr="00AA52B5" w:rsidRDefault="00551F9E" w:rsidP="00551F9E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>เป็นการแสดงถึงวิธีการติดตามและประเมินผล</w:t>
      </w:r>
      <w:r w:rsidRPr="00AA52B5">
        <w:rPr>
          <w:rFonts w:ascii="TH SarabunPSK" w:hAnsi="TH SarabunPSK" w:cs="TH SarabunPSK"/>
          <w:color w:val="000000"/>
          <w:sz w:val="32"/>
          <w:szCs w:val="32"/>
          <w:cs/>
        </w:rPr>
        <w:t>แผนพัฒนาและ</w:t>
      </w:r>
      <w:r w:rsidRPr="00AA52B5">
        <w:rPr>
          <w:rFonts w:ascii="TH SarabunPSK" w:hAnsi="TH SarabunPSK" w:cs="TH SarabunPSK"/>
          <w:sz w:val="32"/>
          <w:szCs w:val="32"/>
          <w:cs/>
        </w:rPr>
        <w:t>โครงการพัฒนาตามแผนพัฒนา โดยการกำหนดรูปแบบที่จะใช้ในการติดตามและประเมินผลเพื่อตรวจสอบว่า การดำเนินกิจกรรมตามโครงการอยู่ภายใต้ระยะเวลาและงบประมาณที่กำหนดไว้หรือไม่ และผลของการดำเนินโครงการบรรลุวัตถุประสงค์ที่ได้วางไว้หรือไม่ การติดตามและประเมินผลแผนพัฒนา</w:t>
      </w:r>
      <w:r w:rsidR="00B32AB9" w:rsidRPr="00AA52B5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องค์การบริหารส่วนตำบลนาดี 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ใช้แบบรายงานแบบที่ </w:t>
      </w:r>
      <w:r w:rsidRPr="00AA52B5">
        <w:rPr>
          <w:rFonts w:ascii="TH SarabunPSK" w:hAnsi="TH SarabunPSK" w:cs="TH SarabunPSK"/>
          <w:sz w:val="32"/>
          <w:szCs w:val="32"/>
        </w:rPr>
        <w:t>1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 แบบตามรูปแบบที่กรมส่งเสริมการปกครองท้องถิ่นกำหนดเป็นแนวทางไว้  คือ</w:t>
      </w:r>
    </w:p>
    <w:p w:rsidR="00551F9E" w:rsidRPr="00AA52B5" w:rsidRDefault="00551F9E" w:rsidP="00551F9E">
      <w:pPr>
        <w:spacing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1.  แบบประเมินผลแผนพัฒนาใช้แบบรายงาน  </w:t>
      </w:r>
    </w:p>
    <w:p w:rsidR="00551F9E" w:rsidRPr="00AA52B5" w:rsidRDefault="00551F9E" w:rsidP="00551F9E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u w:val="single"/>
          <w:cs/>
        </w:rPr>
        <w:t>แบบที่  1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  การประเมินการจัดทำแผนยุทธศาสตร์ขององค์กรปกครองส่วนท้องถิ่น</w:t>
      </w:r>
    </w:p>
    <w:p w:rsidR="00551F9E" w:rsidRPr="00AA52B5" w:rsidRDefault="00551F9E" w:rsidP="00AA52B5">
      <w:pPr>
        <w:spacing w:before="240" w:line="21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 xml:space="preserve">2.  แบบติดตามแผนพัฒนาใช้แบบรายงาน  </w:t>
      </w:r>
    </w:p>
    <w:p w:rsidR="00551F9E" w:rsidRPr="00AA52B5" w:rsidRDefault="00551F9E" w:rsidP="00551F9E">
      <w:pPr>
        <w:spacing w:line="21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u w:val="single"/>
          <w:cs/>
        </w:rPr>
        <w:t>แบบที่ 2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   แบบติดตามและประเมินผลการดำเนินงานขององค์กรปกครองส่วนท้องถิ่น</w:t>
      </w:r>
    </w:p>
    <w:p w:rsidR="00551F9E" w:rsidRPr="00AA52B5" w:rsidRDefault="00551F9E" w:rsidP="00551F9E">
      <w:pPr>
        <w:spacing w:before="24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</w: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3.  แบบประเมินผลแผนพัฒนาใช้แบบรายงาน  3  แบบ  คือ</w:t>
      </w:r>
    </w:p>
    <w:p w:rsidR="00551F9E" w:rsidRPr="00AA52B5" w:rsidRDefault="00551F9E" w:rsidP="00551F9E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 xml:space="preserve">    3.1  แบบประเมินผลการดำเนินงานตามแผนยุทธศาสตร์</w:t>
      </w:r>
    </w:p>
    <w:p w:rsidR="00551F9E" w:rsidRPr="00AA52B5" w:rsidRDefault="00551F9E" w:rsidP="00551F9E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 xml:space="preserve">    3.2  แบบประเมินความพอใจต่อผลการดำเนินงานขององค์กร อปท.ในภาพรวม</w:t>
      </w:r>
    </w:p>
    <w:p w:rsidR="00551F9E" w:rsidRDefault="00551F9E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ab/>
        <w:t xml:space="preserve">    3.3  แบบประเมินความพอใจต่อผลการดำเนินงานขององค์กร  อปท. ในแต่ละยุทธศาสตร์</w:t>
      </w: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Default="00AA52B5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52B5" w:rsidRPr="00AA52B5" w:rsidRDefault="00AA52B5" w:rsidP="00AA52B5">
      <w:pPr>
        <w:spacing w:line="216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52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</w:t>
      </w:r>
      <w:r w:rsidR="006D600F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04120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bookmarkStart w:id="0" w:name="_GoBack"/>
      <w:bookmarkEnd w:id="0"/>
    </w:p>
    <w:p w:rsidR="0010739B" w:rsidRPr="00AA52B5" w:rsidRDefault="0010739B" w:rsidP="00A57488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94885" w:rsidRPr="00AA52B5" w:rsidRDefault="0010739B" w:rsidP="00E9488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การติดตามและปะเมินผลขององค์การบริหารส่วนตำบลนาดี </w:t>
      </w:r>
    </w:p>
    <w:tbl>
      <w:tblPr>
        <w:tblpPr w:leftFromText="180" w:rightFromText="180" w:vertAnchor="text" w:horzAnchor="margin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E94885" w:rsidRPr="00AA52B5" w:rsidTr="007171B9">
        <w:tc>
          <w:tcPr>
            <w:tcW w:w="9576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แบบที่  </w:t>
            </w:r>
            <w:r w:rsidR="007124D3"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="007124D3" w:rsidRPr="00AA5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การประเมินการจัดทำแผนยุทธศาสตร์ขององค์กรปกครองส่วนท้องถิ่น</w:t>
            </w:r>
          </w:p>
        </w:tc>
      </w:tr>
    </w:tbl>
    <w:p w:rsidR="00E94885" w:rsidRPr="00AA52B5" w:rsidRDefault="00E94885" w:rsidP="00E94885">
      <w:pPr>
        <w:pBdr>
          <w:bottom w:val="single" w:sz="6" w:space="1" w:color="auto"/>
        </w:pBdr>
        <w:jc w:val="thaiDistribute"/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:   แบบที่  </w:t>
      </w:r>
      <w:r w:rsidR="007124D3" w:rsidRPr="00AA52B5">
        <w:rPr>
          <w:rFonts w:ascii="TH SarabunPSK" w:hAnsi="TH SarabunPSK" w:cs="TH SarabunPSK"/>
          <w:sz w:val="32"/>
          <w:szCs w:val="32"/>
          <w:cs/>
        </w:rPr>
        <w:t>๑</w:t>
      </w:r>
      <w:r w:rsidRPr="00AA52B5">
        <w:rPr>
          <w:rFonts w:ascii="TH SarabunPSK" w:hAnsi="TH SarabunPSK" w:cs="TH SarabunPSK"/>
          <w:sz w:val="32"/>
          <w:szCs w:val="32"/>
          <w:cs/>
        </w:rPr>
        <w:t xml:space="preserve">  เป็นแบบประเมินตนเองในการจัดทำแผนยุทธศาสตร์ขององค์กรปกครองส่วนท้องถิ่น  โดยจะประเมินและรายงานทุก ๆ  ครั้ง  หลังจากที่องค์การบริหารส่วนตำบลประกาศใช้แผนยุทธศาสตร์แล้ว</w:t>
      </w:r>
    </w:p>
    <w:p w:rsidR="00E94885" w:rsidRPr="00AA52B5" w:rsidRDefault="00E94885" w:rsidP="00E94885">
      <w:pPr>
        <w:rPr>
          <w:rFonts w:ascii="TH SarabunPSK" w:hAnsi="TH SarabunPSK" w:cs="TH SarabunPSK"/>
          <w:sz w:val="32"/>
          <w:szCs w:val="32"/>
        </w:rPr>
      </w:pPr>
      <w:r w:rsidRPr="00AA52B5">
        <w:rPr>
          <w:rFonts w:ascii="TH SarabunPSK" w:hAnsi="TH SarabunPSK" w:cs="TH SarabunPSK"/>
          <w:sz w:val="32"/>
          <w:szCs w:val="32"/>
          <w:cs/>
        </w:rPr>
        <w:t>ชื่อองค์การปกครองส่วนท้องถิ่น  องค์การบริหารส่วนตำบลนาดี  อำเภอยางตลาด  จังหวัดกาฬสินธุ์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8"/>
        <w:gridCol w:w="1601"/>
        <w:gridCol w:w="1705"/>
      </w:tblGrid>
      <w:tr w:rsidR="00E94885" w:rsidRPr="00AA52B5" w:rsidTr="007171B9">
        <w:tc>
          <w:tcPr>
            <w:tcW w:w="6228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ส่วนที่  </w:t>
            </w:r>
            <w:r w:rsidR="007124D3"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คณะกรรมการพัฒนาท้องถิ่น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มีการจัดตั้งคณะกรรมการท้องถิ่นเพื่อจัดทำแผนพัฒนาท้องถิ่น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๒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มีการจัดประชุมคณะกรรามการพัฒนาท้องถิ่นเพื่อจัดทำแผนพัฒนาท้องถิ่น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๓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มีการจัดประชุมอย่างต่อเนื่องสม่ำเสมอ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๔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๕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มีคณะกรรมการพัฒนาท้องถิ่นและประชาคมท้องถิ่นพิจารณาร่าง</w:t>
            </w:r>
          </w:p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   แผนยุทธศาสตร์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ส่วนที่   </w:t>
            </w:r>
            <w:r w:rsidR="007124D3"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AA52B5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การจัดทำแผนการพัฒนาท้องถิ่น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๖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๗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๘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 มีการวิเคราะห์ศักยภาพของท้องถิ่น (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</w:rPr>
              <w:t>SWOT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)   เพื่อประเมินสถานภาพการ  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๙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๑๐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๑๑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มีการกำหนดจุดมุ่งหมายเพื่อการพัฒนาที่ยั่งยืน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๑๒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มีการกำหนดเป้าหมายการกพัฒนาท้องถิ่น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๑๓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มีการกำหนดยุทธศาสตร์การพัฒนาและแนวทางการพัฒนา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๑๔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๑๕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มีการอนุมัติและประกาศใช้แผนยุทธศาสตร์การพัฒนา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๑๖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มีการจัดทำบัญชีกลุ่มโครงการในแผนยุทธศาสตร์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E94885" w:rsidRPr="00AA52B5" w:rsidTr="007171B9">
        <w:tc>
          <w:tcPr>
            <w:tcW w:w="6228" w:type="dxa"/>
          </w:tcPr>
          <w:p w:rsidR="00E94885" w:rsidRPr="00AA52B5" w:rsidRDefault="007124D3" w:rsidP="007171B9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๑๗</w:t>
            </w:r>
            <w:r w:rsidR="00E94885" w:rsidRPr="00AA52B5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 มีการกำหนดรูปแบบการติดตามประเมินผลแผนยุทธศาสตร์</w:t>
            </w:r>
          </w:p>
        </w:tc>
        <w:tc>
          <w:tcPr>
            <w:tcW w:w="1620" w:type="dxa"/>
          </w:tcPr>
          <w:p w:rsidR="00E94885" w:rsidRPr="00AA52B5" w:rsidRDefault="00E94885" w:rsidP="007171B9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A52B5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28" w:type="dxa"/>
          </w:tcPr>
          <w:p w:rsidR="00E94885" w:rsidRPr="00AA52B5" w:rsidRDefault="00E94885" w:rsidP="007171B9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</w:tbl>
    <w:p w:rsidR="00E94885" w:rsidRPr="00AA52B5" w:rsidRDefault="00E94885" w:rsidP="00E948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24D3" w:rsidRPr="00AA52B5" w:rsidRDefault="007124D3" w:rsidP="00E948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24D3" w:rsidRPr="00AA52B5" w:rsidRDefault="007124D3" w:rsidP="00E948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64400" w:rsidRPr="00AA52B5" w:rsidRDefault="00264400" w:rsidP="00264400">
      <w:pPr>
        <w:tabs>
          <w:tab w:val="left" w:pos="19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64400" w:rsidRPr="00AA52B5" w:rsidRDefault="00264400" w:rsidP="00264400">
      <w:pPr>
        <w:tabs>
          <w:tab w:val="left" w:pos="19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4885" w:rsidRPr="00AA52B5" w:rsidRDefault="00264400" w:rsidP="00264400">
      <w:pPr>
        <w:tabs>
          <w:tab w:val="left" w:pos="1980"/>
        </w:tabs>
        <w:jc w:val="center"/>
        <w:rPr>
          <w:rFonts w:ascii="TH SarabunPSK" w:hAnsi="TH SarabunPSK" w:cs="TH SarabunPSK"/>
          <w:b/>
          <w:bCs/>
          <w:sz w:val="144"/>
          <w:szCs w:val="144"/>
          <w:cs/>
        </w:rPr>
        <w:sectPr w:rsidR="00E94885" w:rsidRPr="00AA52B5" w:rsidSect="00CD3CA9">
          <w:headerReference w:type="even" r:id="rId7"/>
          <w:pgSz w:w="11906" w:h="16838"/>
          <w:pgMar w:top="993" w:right="1021" w:bottom="851" w:left="1531" w:header="709" w:footer="709" w:gutter="0"/>
          <w:pgNumType w:fmt="thaiNumbers" w:start="71"/>
          <w:cols w:space="708"/>
          <w:docGrid w:linePitch="360"/>
        </w:sectPr>
      </w:pPr>
      <w:r w:rsidRPr="00AA52B5">
        <w:rPr>
          <w:rFonts w:ascii="TH SarabunPSK" w:hAnsi="TH SarabunPSK" w:cs="TH SarabunPSK"/>
          <w:b/>
          <w:bCs/>
          <w:sz w:val="144"/>
          <w:szCs w:val="144"/>
          <w:cs/>
        </w:rPr>
        <w:t>ภาคผนวก</w:t>
      </w:r>
    </w:p>
    <w:p w:rsidR="00E94885" w:rsidRPr="00AA52B5" w:rsidRDefault="00E94885" w:rsidP="00E948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1F9E" w:rsidRPr="00AA52B5" w:rsidRDefault="00551F9E" w:rsidP="00551F9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551F9E" w:rsidRPr="00AA5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36B" w:rsidRDefault="0077336B" w:rsidP="00C27B54">
      <w:r>
        <w:separator/>
      </w:r>
    </w:p>
  </w:endnote>
  <w:endnote w:type="continuationSeparator" w:id="0">
    <w:p w:rsidR="0077336B" w:rsidRDefault="0077336B" w:rsidP="00C2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36B" w:rsidRDefault="0077336B" w:rsidP="00C27B54">
      <w:r>
        <w:separator/>
      </w:r>
    </w:p>
  </w:footnote>
  <w:footnote w:type="continuationSeparator" w:id="0">
    <w:p w:rsidR="0077336B" w:rsidRDefault="0077336B" w:rsidP="00C2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71B9" w:rsidRDefault="007171B9" w:rsidP="007171B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71B9" w:rsidRDefault="007171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35736E"/>
    <w:multiLevelType w:val="hybridMultilevel"/>
    <w:tmpl w:val="4140C0DA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75572F3"/>
    <w:multiLevelType w:val="hybridMultilevel"/>
    <w:tmpl w:val="9F9C97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9F12466"/>
    <w:multiLevelType w:val="hybridMultilevel"/>
    <w:tmpl w:val="4821F60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4657E8B"/>
    <w:multiLevelType w:val="hybridMultilevel"/>
    <w:tmpl w:val="6D12B728"/>
    <w:lvl w:ilvl="0" w:tplc="0D98E65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10DC1"/>
    <w:multiLevelType w:val="multilevel"/>
    <w:tmpl w:val="FB20827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9AD23FD"/>
    <w:multiLevelType w:val="hybridMultilevel"/>
    <w:tmpl w:val="749E4054"/>
    <w:lvl w:ilvl="0" w:tplc="53C2ACD2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5B4BE26E"/>
    <w:multiLevelType w:val="hybridMultilevel"/>
    <w:tmpl w:val="D350505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C3B024A"/>
    <w:multiLevelType w:val="hybridMultilevel"/>
    <w:tmpl w:val="F102A0CA"/>
    <w:lvl w:ilvl="0" w:tplc="A3047E7C">
      <w:start w:val="1"/>
      <w:numFmt w:val="decimal"/>
      <w:lvlText w:val="(%1)"/>
      <w:lvlJc w:val="left"/>
      <w:pPr>
        <w:ind w:left="2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10" w:hanging="360"/>
      </w:pPr>
    </w:lvl>
    <w:lvl w:ilvl="2" w:tplc="0409001B" w:tentative="1">
      <w:start w:val="1"/>
      <w:numFmt w:val="lowerRoman"/>
      <w:lvlText w:val="%3."/>
      <w:lvlJc w:val="right"/>
      <w:pPr>
        <w:ind w:left="3630" w:hanging="180"/>
      </w:pPr>
    </w:lvl>
    <w:lvl w:ilvl="3" w:tplc="0409000F" w:tentative="1">
      <w:start w:val="1"/>
      <w:numFmt w:val="decimal"/>
      <w:lvlText w:val="%4."/>
      <w:lvlJc w:val="left"/>
      <w:pPr>
        <w:ind w:left="4350" w:hanging="360"/>
      </w:pPr>
    </w:lvl>
    <w:lvl w:ilvl="4" w:tplc="04090019" w:tentative="1">
      <w:start w:val="1"/>
      <w:numFmt w:val="lowerLetter"/>
      <w:lvlText w:val="%5."/>
      <w:lvlJc w:val="left"/>
      <w:pPr>
        <w:ind w:left="5070" w:hanging="360"/>
      </w:pPr>
    </w:lvl>
    <w:lvl w:ilvl="5" w:tplc="0409001B" w:tentative="1">
      <w:start w:val="1"/>
      <w:numFmt w:val="lowerRoman"/>
      <w:lvlText w:val="%6."/>
      <w:lvlJc w:val="right"/>
      <w:pPr>
        <w:ind w:left="5790" w:hanging="180"/>
      </w:pPr>
    </w:lvl>
    <w:lvl w:ilvl="6" w:tplc="0409000F" w:tentative="1">
      <w:start w:val="1"/>
      <w:numFmt w:val="decimal"/>
      <w:lvlText w:val="%7."/>
      <w:lvlJc w:val="left"/>
      <w:pPr>
        <w:ind w:left="6510" w:hanging="360"/>
      </w:pPr>
    </w:lvl>
    <w:lvl w:ilvl="7" w:tplc="04090019" w:tentative="1">
      <w:start w:val="1"/>
      <w:numFmt w:val="lowerLetter"/>
      <w:lvlText w:val="%8."/>
      <w:lvlJc w:val="left"/>
      <w:pPr>
        <w:ind w:left="7230" w:hanging="360"/>
      </w:pPr>
    </w:lvl>
    <w:lvl w:ilvl="8" w:tplc="040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8" w15:restartNumberingAfterBreak="0">
    <w:nsid w:val="780118D2"/>
    <w:multiLevelType w:val="hybridMultilevel"/>
    <w:tmpl w:val="5E2AF210"/>
    <w:lvl w:ilvl="0" w:tplc="86223BD8">
      <w:start w:val="1"/>
      <w:numFmt w:val="decimal"/>
      <w:lvlText w:val="(%1)"/>
      <w:lvlJc w:val="left"/>
      <w:pPr>
        <w:ind w:left="2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10" w:hanging="360"/>
      </w:pPr>
    </w:lvl>
    <w:lvl w:ilvl="2" w:tplc="0409001B" w:tentative="1">
      <w:start w:val="1"/>
      <w:numFmt w:val="lowerRoman"/>
      <w:lvlText w:val="%3."/>
      <w:lvlJc w:val="right"/>
      <w:pPr>
        <w:ind w:left="3630" w:hanging="180"/>
      </w:pPr>
    </w:lvl>
    <w:lvl w:ilvl="3" w:tplc="0409000F" w:tentative="1">
      <w:start w:val="1"/>
      <w:numFmt w:val="decimal"/>
      <w:lvlText w:val="%4."/>
      <w:lvlJc w:val="left"/>
      <w:pPr>
        <w:ind w:left="4350" w:hanging="360"/>
      </w:pPr>
    </w:lvl>
    <w:lvl w:ilvl="4" w:tplc="04090019" w:tentative="1">
      <w:start w:val="1"/>
      <w:numFmt w:val="lowerLetter"/>
      <w:lvlText w:val="%5."/>
      <w:lvlJc w:val="left"/>
      <w:pPr>
        <w:ind w:left="5070" w:hanging="360"/>
      </w:pPr>
    </w:lvl>
    <w:lvl w:ilvl="5" w:tplc="0409001B" w:tentative="1">
      <w:start w:val="1"/>
      <w:numFmt w:val="lowerRoman"/>
      <w:lvlText w:val="%6."/>
      <w:lvlJc w:val="right"/>
      <w:pPr>
        <w:ind w:left="5790" w:hanging="180"/>
      </w:pPr>
    </w:lvl>
    <w:lvl w:ilvl="6" w:tplc="0409000F" w:tentative="1">
      <w:start w:val="1"/>
      <w:numFmt w:val="decimal"/>
      <w:lvlText w:val="%7."/>
      <w:lvlJc w:val="left"/>
      <w:pPr>
        <w:ind w:left="6510" w:hanging="360"/>
      </w:pPr>
    </w:lvl>
    <w:lvl w:ilvl="7" w:tplc="04090019" w:tentative="1">
      <w:start w:val="1"/>
      <w:numFmt w:val="lowerLetter"/>
      <w:lvlText w:val="%8."/>
      <w:lvlJc w:val="left"/>
      <w:pPr>
        <w:ind w:left="7230" w:hanging="360"/>
      </w:pPr>
    </w:lvl>
    <w:lvl w:ilvl="8" w:tplc="0409001B" w:tentative="1">
      <w:start w:val="1"/>
      <w:numFmt w:val="lowerRoman"/>
      <w:lvlText w:val="%9."/>
      <w:lvlJc w:val="right"/>
      <w:pPr>
        <w:ind w:left="795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F9E"/>
    <w:rsid w:val="00056E42"/>
    <w:rsid w:val="001043AB"/>
    <w:rsid w:val="0010739B"/>
    <w:rsid w:val="00140399"/>
    <w:rsid w:val="001A4AF7"/>
    <w:rsid w:val="001C1B0C"/>
    <w:rsid w:val="0021271E"/>
    <w:rsid w:val="00235613"/>
    <w:rsid w:val="00264400"/>
    <w:rsid w:val="002710FA"/>
    <w:rsid w:val="002D07FA"/>
    <w:rsid w:val="002D74DD"/>
    <w:rsid w:val="002F68D4"/>
    <w:rsid w:val="00551F9E"/>
    <w:rsid w:val="005E26A1"/>
    <w:rsid w:val="00637439"/>
    <w:rsid w:val="006D600F"/>
    <w:rsid w:val="006E6650"/>
    <w:rsid w:val="007124D3"/>
    <w:rsid w:val="007171B9"/>
    <w:rsid w:val="0077336B"/>
    <w:rsid w:val="008027FF"/>
    <w:rsid w:val="008079C9"/>
    <w:rsid w:val="0088173B"/>
    <w:rsid w:val="00904120"/>
    <w:rsid w:val="00955EC8"/>
    <w:rsid w:val="00A57488"/>
    <w:rsid w:val="00AA52B5"/>
    <w:rsid w:val="00B016BE"/>
    <w:rsid w:val="00B32AB9"/>
    <w:rsid w:val="00B94685"/>
    <w:rsid w:val="00C27B54"/>
    <w:rsid w:val="00C60294"/>
    <w:rsid w:val="00CD3CA9"/>
    <w:rsid w:val="00E66CCB"/>
    <w:rsid w:val="00E94885"/>
    <w:rsid w:val="00F8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C13B"/>
  <w15:chartTrackingRefBased/>
  <w15:docId w15:val="{09F5CDA5-5598-4070-A53A-961D46A2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1F9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F9E"/>
    <w:pPr>
      <w:spacing w:after="0" w:line="240" w:lineRule="auto"/>
    </w:pPr>
  </w:style>
  <w:style w:type="paragraph" w:customStyle="1" w:styleId="Default">
    <w:name w:val="Default"/>
    <w:rsid w:val="00551F9E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4">
    <w:name w:val="Body Text"/>
    <w:basedOn w:val="a"/>
    <w:link w:val="a5"/>
    <w:unhideWhenUsed/>
    <w:rsid w:val="00E94885"/>
    <w:rPr>
      <w:rFonts w:ascii="AngsanaUPC" w:eastAsia="Cordia New" w:hAnsi="AngsanaUPC" w:cs="AngsanaUPC"/>
      <w:sz w:val="28"/>
      <w:lang w:eastAsia="zh-CN"/>
    </w:rPr>
  </w:style>
  <w:style w:type="character" w:customStyle="1" w:styleId="a5">
    <w:name w:val="เนื้อความ อักขระ"/>
    <w:basedOn w:val="a0"/>
    <w:link w:val="a4"/>
    <w:rsid w:val="00E94885"/>
    <w:rPr>
      <w:rFonts w:ascii="AngsanaUPC" w:eastAsia="Cordia New" w:hAnsi="AngsanaUPC" w:cs="AngsanaUPC"/>
      <w:sz w:val="28"/>
      <w:lang w:eastAsia="zh-CN"/>
    </w:rPr>
  </w:style>
  <w:style w:type="character" w:styleId="a6">
    <w:name w:val="page number"/>
    <w:basedOn w:val="a0"/>
    <w:rsid w:val="00E94885"/>
  </w:style>
  <w:style w:type="paragraph" w:styleId="a7">
    <w:name w:val="header"/>
    <w:basedOn w:val="a"/>
    <w:link w:val="a8"/>
    <w:rsid w:val="00E9488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E9488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C27B5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C27B54"/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264400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64400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นางสาวทรงพรรณ ภูงามเงิน</cp:lastModifiedBy>
  <cp:revision>9</cp:revision>
  <cp:lastPrinted>2018-06-14T09:33:00Z</cp:lastPrinted>
  <dcterms:created xsi:type="dcterms:W3CDTF">2016-11-08T22:18:00Z</dcterms:created>
  <dcterms:modified xsi:type="dcterms:W3CDTF">2018-08-30T00:13:00Z</dcterms:modified>
</cp:coreProperties>
</file>